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170B" w14:textId="77777777" w:rsidR="009346E8" w:rsidRDefault="009123B4">
      <w:pPr>
        <w:spacing w:after="57" w:line="259" w:lineRule="auto"/>
        <w:ind w:left="183" w:firstLine="0"/>
        <w:jc w:val="center"/>
      </w:pPr>
      <w:r>
        <w:rPr>
          <w:b/>
          <w:sz w:val="40"/>
        </w:rPr>
        <w:t>Corrections Service Opportunity</w:t>
      </w:r>
    </w:p>
    <w:p w14:paraId="2D1BEFBE" w14:textId="77777777" w:rsidR="009346E8" w:rsidRDefault="009123B4">
      <w:pPr>
        <w:spacing w:after="0" w:line="259" w:lineRule="auto"/>
        <w:ind w:left="183" w:firstLine="0"/>
        <w:jc w:val="center"/>
      </w:pPr>
      <w:r>
        <w:rPr>
          <w:b/>
          <w:sz w:val="40"/>
        </w:rPr>
        <w:t xml:space="preserve">Butner Federal </w:t>
      </w:r>
      <w:r>
        <w:rPr>
          <w:rFonts w:ascii="Arial" w:eastAsia="Arial" w:hAnsi="Arial" w:cs="Arial"/>
          <w:b/>
          <w:sz w:val="40"/>
        </w:rPr>
        <w:t>Correctional Institution</w:t>
      </w:r>
    </w:p>
    <w:p w14:paraId="23C91156" w14:textId="77777777" w:rsidR="009346E8" w:rsidRDefault="009123B4">
      <w:pPr>
        <w:spacing w:after="472" w:line="259" w:lineRule="auto"/>
        <w:ind w:left="3360" w:firstLine="0"/>
      </w:pPr>
      <w:r>
        <w:rPr>
          <w:noProof/>
        </w:rPr>
        <w:drawing>
          <wp:inline distT="0" distB="0" distL="0" distR="0" wp14:anchorId="478E695D" wp14:editId="3D6CE9C1">
            <wp:extent cx="1676400" cy="1676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
                    <a:stretch>
                      <a:fillRect/>
                    </a:stretch>
                  </pic:blipFill>
                  <pic:spPr>
                    <a:xfrm>
                      <a:off x="0" y="0"/>
                      <a:ext cx="1676400" cy="1676400"/>
                    </a:xfrm>
                    <a:prstGeom prst="rect">
                      <a:avLst/>
                    </a:prstGeom>
                  </pic:spPr>
                </pic:pic>
              </a:graphicData>
            </a:graphic>
          </wp:inline>
        </w:drawing>
      </w:r>
    </w:p>
    <w:p w14:paraId="73AAC464" w14:textId="23A5C2C8" w:rsidR="009346E8" w:rsidRDefault="00385C51" w:rsidP="00C90F13">
      <w:pPr>
        <w:spacing w:after="0" w:line="240" w:lineRule="auto"/>
        <w:jc w:val="both"/>
      </w:pPr>
      <w:r>
        <w:t xml:space="preserve">       </w:t>
      </w:r>
      <w:r w:rsidR="009123B4">
        <w:t>After almost 3 years away from this facility, consider being part of rejoining and revisioning of AA service through carrying the message behind the walls at Butner Federal Prison. The district has shared experience, strength, and hope with inmates for many years. There have been up to six weekly meetings at five different settings including one of the 12 federal prison hospital units. There is an application and background screening process for all volunteers.</w:t>
      </w:r>
    </w:p>
    <w:p w14:paraId="1FDE801D" w14:textId="17870696" w:rsidR="001C049E" w:rsidRDefault="00385C51" w:rsidP="00C90F13">
      <w:pPr>
        <w:spacing w:after="0" w:line="240" w:lineRule="auto"/>
        <w:jc w:val="both"/>
      </w:pPr>
      <w:r>
        <w:t xml:space="preserve">     </w:t>
      </w:r>
      <w:r w:rsidR="00C90F13">
        <w:t>T</w:t>
      </w:r>
      <w:r w:rsidR="00C90F13" w:rsidRPr="00C90F13">
        <w:t>he Application to provide services, Release of information, NCIC check form, and an explanation of Letter of Endorsement/Reference</w:t>
      </w:r>
      <w:r w:rsidR="00C90F13">
        <w:t xml:space="preserve"> are required to serve at this facility. </w:t>
      </w:r>
      <w:r w:rsidR="00C90F13" w:rsidRPr="00C90F13">
        <w:t xml:space="preserve"> We highly recommend the letters of endorsement/reference are completed and turned in at training or prior to training. </w:t>
      </w:r>
      <w:r>
        <w:t>Two</w:t>
      </w:r>
      <w:r w:rsidR="001C049E">
        <w:t xml:space="preserve"> letters of reference are required prior to or on the date of training. </w:t>
      </w:r>
      <w:r>
        <w:t>S</w:t>
      </w:r>
      <w:r w:rsidRPr="00385C51">
        <w:t>ince all the volunteers are representing the AA organization it would suffice for each person to provide a letter of endorsement from the AA organization. The letter needs to be written on the organizations letterhead and the volunteer must be in good standing with the sponsoring organization. The letter does need to include the volunteer’s first and last name. The letter will be stored in our volunteer folder, which is maintained by me and is treated with the same security as the NCIC forms. All of the information provided is only accessible by staff, no inmates will have access to any of this information. Also, the letters can be e-mailed to me to expedite the process.</w:t>
      </w:r>
      <w:r w:rsidR="00C90F13">
        <w:t xml:space="preserve"> </w:t>
      </w:r>
      <w:r w:rsidR="00C90F13" w:rsidRPr="00C90F13">
        <w:t>All forms can be e-mailed  to me or brought to training.</w:t>
      </w:r>
    </w:p>
    <w:p w14:paraId="42951CA0" w14:textId="7A6F3430" w:rsidR="001C049E" w:rsidRDefault="001C049E" w:rsidP="00C90F13">
      <w:pPr>
        <w:spacing w:after="0" w:line="240" w:lineRule="auto"/>
        <w:jc w:val="both"/>
      </w:pPr>
    </w:p>
    <w:p w14:paraId="4CB0E98E" w14:textId="77777777"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2023 Training Dates  (4 hours w/PREA training)</w:t>
      </w:r>
    </w:p>
    <w:p w14:paraId="39FCC2C1" w14:textId="77777777"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p>
    <w:p w14:paraId="30C83B9C" w14:textId="650BDE8B"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April 12                </w:t>
      </w:r>
      <w:r w:rsidR="001656A3">
        <w:rPr>
          <w:rFonts w:asciiTheme="minorHAnsi" w:eastAsia="Times New Roman" w:hAnsiTheme="minorHAnsi" w:cstheme="minorHAnsi"/>
          <w:szCs w:val="24"/>
        </w:rPr>
        <w:t xml:space="preserve"> </w:t>
      </w:r>
      <w:r w:rsidRPr="000D76BB">
        <w:rPr>
          <w:rFonts w:asciiTheme="minorHAnsi" w:eastAsia="Times New Roman" w:hAnsiTheme="minorHAnsi" w:cstheme="minorHAnsi"/>
          <w:szCs w:val="24"/>
        </w:rPr>
        <w:t>Wednesday     </w:t>
      </w:r>
      <w:r w:rsidR="001656A3">
        <w:rPr>
          <w:rFonts w:asciiTheme="minorHAnsi" w:eastAsia="Times New Roman" w:hAnsiTheme="minorHAnsi" w:cstheme="minorHAnsi"/>
          <w:szCs w:val="24"/>
        </w:rPr>
        <w:t xml:space="preserve"> </w:t>
      </w:r>
      <w:r w:rsidRPr="000D76BB">
        <w:rPr>
          <w:rFonts w:asciiTheme="minorHAnsi" w:eastAsia="Times New Roman" w:hAnsiTheme="minorHAnsi" w:cstheme="minorHAnsi"/>
          <w:szCs w:val="24"/>
        </w:rPr>
        <w:t xml:space="preserve"> 12-4</w:t>
      </w:r>
    </w:p>
    <w:p w14:paraId="0CA38CD1" w14:textId="136558D5"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May 12                 </w:t>
      </w:r>
      <w:r w:rsidR="001656A3">
        <w:rPr>
          <w:rFonts w:asciiTheme="minorHAnsi" w:eastAsia="Times New Roman" w:hAnsiTheme="minorHAnsi" w:cstheme="minorHAnsi"/>
          <w:szCs w:val="24"/>
        </w:rPr>
        <w:t xml:space="preserve"> </w:t>
      </w:r>
      <w:r w:rsidRPr="000D76BB">
        <w:rPr>
          <w:rFonts w:asciiTheme="minorHAnsi" w:eastAsia="Times New Roman" w:hAnsiTheme="minorHAnsi" w:cstheme="minorHAnsi"/>
          <w:szCs w:val="24"/>
        </w:rPr>
        <w:t>Friday               </w:t>
      </w:r>
      <w:r w:rsidR="001656A3">
        <w:rPr>
          <w:rFonts w:asciiTheme="minorHAnsi" w:eastAsia="Times New Roman" w:hAnsiTheme="minorHAnsi" w:cstheme="minorHAnsi"/>
          <w:szCs w:val="24"/>
        </w:rPr>
        <w:t xml:space="preserve"> </w:t>
      </w:r>
      <w:r w:rsidRPr="000D76BB">
        <w:rPr>
          <w:rFonts w:asciiTheme="minorHAnsi" w:eastAsia="Times New Roman" w:hAnsiTheme="minorHAnsi" w:cstheme="minorHAnsi"/>
          <w:szCs w:val="24"/>
        </w:rPr>
        <w:t>12-4</w:t>
      </w:r>
    </w:p>
    <w:p w14:paraId="795DE9CA" w14:textId="320DB128"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 xml:space="preserve">June 22                </w:t>
      </w:r>
      <w:r w:rsidR="001656A3">
        <w:rPr>
          <w:rFonts w:asciiTheme="minorHAnsi" w:eastAsia="Times New Roman" w:hAnsiTheme="minorHAnsi" w:cstheme="minorHAnsi"/>
          <w:szCs w:val="24"/>
        </w:rPr>
        <w:t xml:space="preserve"> </w:t>
      </w:r>
      <w:r w:rsidRPr="000D76BB">
        <w:rPr>
          <w:rFonts w:asciiTheme="minorHAnsi" w:eastAsia="Times New Roman" w:hAnsiTheme="minorHAnsi" w:cstheme="minorHAnsi"/>
          <w:szCs w:val="24"/>
        </w:rPr>
        <w:t xml:space="preserve">Tuesday            </w:t>
      </w:r>
      <w:r w:rsidR="001656A3">
        <w:rPr>
          <w:rFonts w:asciiTheme="minorHAnsi" w:eastAsia="Times New Roman" w:hAnsiTheme="minorHAnsi" w:cstheme="minorHAnsi"/>
          <w:szCs w:val="24"/>
        </w:rPr>
        <w:t xml:space="preserve"> </w:t>
      </w:r>
      <w:r w:rsidRPr="000D76BB">
        <w:rPr>
          <w:rFonts w:asciiTheme="minorHAnsi" w:eastAsia="Times New Roman" w:hAnsiTheme="minorHAnsi" w:cstheme="minorHAnsi"/>
          <w:szCs w:val="24"/>
        </w:rPr>
        <w:t>8-12</w:t>
      </w:r>
    </w:p>
    <w:p w14:paraId="22DEEF9C" w14:textId="499BB5B3"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July 25                 </w:t>
      </w:r>
      <w:r>
        <w:rPr>
          <w:rFonts w:asciiTheme="minorHAnsi" w:eastAsia="Times New Roman" w:hAnsiTheme="minorHAnsi" w:cstheme="minorHAnsi"/>
          <w:szCs w:val="24"/>
        </w:rPr>
        <w:t xml:space="preserve">  </w:t>
      </w:r>
      <w:r w:rsidRPr="000D76BB">
        <w:rPr>
          <w:rFonts w:asciiTheme="minorHAnsi" w:eastAsia="Times New Roman" w:hAnsiTheme="minorHAnsi" w:cstheme="minorHAnsi"/>
          <w:szCs w:val="24"/>
        </w:rPr>
        <w:t>Tuesday            8-12</w:t>
      </w:r>
    </w:p>
    <w:p w14:paraId="5D9AE5A6" w14:textId="525213D6"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September 18      Monday            8-12</w:t>
      </w:r>
    </w:p>
    <w:p w14:paraId="1A68F111" w14:textId="77777777"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November 3         Friday                12-4</w:t>
      </w:r>
    </w:p>
    <w:p w14:paraId="46F4D1E5" w14:textId="31CFDD72" w:rsidR="000D76BB" w:rsidRPr="000D76BB" w:rsidRDefault="000D76BB" w:rsidP="000D76BB">
      <w:pPr>
        <w:shd w:val="clear" w:color="auto" w:fill="FFFFFF"/>
        <w:spacing w:after="0" w:line="240" w:lineRule="auto"/>
        <w:ind w:left="0" w:firstLine="0"/>
        <w:rPr>
          <w:rFonts w:asciiTheme="minorHAnsi" w:eastAsia="Times New Roman" w:hAnsiTheme="minorHAnsi" w:cstheme="minorHAnsi"/>
          <w:szCs w:val="24"/>
        </w:rPr>
      </w:pPr>
      <w:r w:rsidRPr="000D76BB">
        <w:rPr>
          <w:rFonts w:asciiTheme="minorHAnsi" w:eastAsia="Times New Roman" w:hAnsiTheme="minorHAnsi" w:cstheme="minorHAnsi"/>
          <w:szCs w:val="24"/>
        </w:rPr>
        <w:t>December 6         Wednesday      12-4   </w:t>
      </w:r>
    </w:p>
    <w:p w14:paraId="57D3DB9F" w14:textId="77777777" w:rsidR="00BA0C37" w:rsidRDefault="00BA0C37" w:rsidP="00C90F13">
      <w:pPr>
        <w:spacing w:after="0" w:line="240" w:lineRule="auto"/>
        <w:ind w:left="0" w:firstLine="0"/>
      </w:pPr>
    </w:p>
    <w:p w14:paraId="789987EE" w14:textId="331C94DE" w:rsidR="009346E8" w:rsidRDefault="00676CA6" w:rsidP="00C90F13">
      <w:pPr>
        <w:spacing w:after="0" w:line="240" w:lineRule="auto"/>
      </w:pPr>
      <w:r>
        <w:t>To register for training, p</w:t>
      </w:r>
      <w:r w:rsidR="00BA0C37">
        <w:t>lease contact</w:t>
      </w:r>
      <w:r w:rsidR="006B0E7C">
        <w:t xml:space="preserve"> </w:t>
      </w:r>
      <w:r w:rsidR="00BA0C37">
        <w:t xml:space="preserve"> </w:t>
      </w:r>
    </w:p>
    <w:p w14:paraId="7D8B7EC9" w14:textId="77777777" w:rsidR="00AC3171" w:rsidRDefault="00AC3171" w:rsidP="00C90F13">
      <w:pPr>
        <w:spacing w:after="0" w:line="240" w:lineRule="auto"/>
      </w:pPr>
    </w:p>
    <w:p w14:paraId="3500A302" w14:textId="77777777" w:rsidR="009346E8" w:rsidRDefault="009123B4" w:rsidP="00C90F13">
      <w:pPr>
        <w:spacing w:after="0" w:line="240" w:lineRule="auto"/>
        <w:ind w:left="715"/>
      </w:pPr>
      <w:bookmarkStart w:id="0" w:name="_Hlk129013766"/>
      <w:r>
        <w:t>Michael Mechalske, Re-Entry Affairs Coordinator</w:t>
      </w:r>
    </w:p>
    <w:p w14:paraId="747A4CC7" w14:textId="77777777" w:rsidR="009346E8" w:rsidRDefault="009123B4" w:rsidP="00C90F13">
      <w:pPr>
        <w:spacing w:after="0" w:line="240" w:lineRule="auto"/>
        <w:ind w:left="715"/>
      </w:pPr>
      <w:r>
        <w:t>FCC Butner</w:t>
      </w:r>
    </w:p>
    <w:p w14:paraId="02E6DAAF" w14:textId="59FAAF08" w:rsidR="006B0E7C" w:rsidRPr="00091802" w:rsidRDefault="009123B4" w:rsidP="00091802">
      <w:pPr>
        <w:spacing w:after="0" w:line="240" w:lineRule="auto"/>
        <w:ind w:left="715" w:right="3559"/>
        <w:rPr>
          <w:color w:val="1155CC"/>
        </w:rPr>
      </w:pPr>
      <w:r>
        <w:t xml:space="preserve">919-575-5000 ext 1405 </w:t>
      </w:r>
      <w:hyperlink r:id="rId5" w:history="1">
        <w:r w:rsidR="006B0E7C" w:rsidRPr="00555F25">
          <w:rPr>
            <w:rStyle w:val="Hyperlink"/>
          </w:rPr>
          <w:t>mmechalske@bop.gov</w:t>
        </w:r>
      </w:hyperlink>
      <w:bookmarkEnd w:id="0"/>
    </w:p>
    <w:sectPr w:rsidR="006B0E7C" w:rsidRPr="00091802" w:rsidSect="00366BAA">
      <w:pgSz w:w="12240" w:h="15840"/>
      <w:pgMar w:top="720" w:right="1627"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E8"/>
    <w:rsid w:val="00091802"/>
    <w:rsid w:val="000D76BB"/>
    <w:rsid w:val="000E42D4"/>
    <w:rsid w:val="001656A3"/>
    <w:rsid w:val="001C049E"/>
    <w:rsid w:val="00366BAA"/>
    <w:rsid w:val="00385C51"/>
    <w:rsid w:val="00676CA6"/>
    <w:rsid w:val="006B0E7C"/>
    <w:rsid w:val="007A02B1"/>
    <w:rsid w:val="007D0972"/>
    <w:rsid w:val="009123B4"/>
    <w:rsid w:val="009235CC"/>
    <w:rsid w:val="009346E8"/>
    <w:rsid w:val="00977B47"/>
    <w:rsid w:val="00AC3171"/>
    <w:rsid w:val="00B6036C"/>
    <w:rsid w:val="00B96684"/>
    <w:rsid w:val="00BA0C37"/>
    <w:rsid w:val="00C03663"/>
    <w:rsid w:val="00C90F13"/>
    <w:rsid w:val="00EF4648"/>
    <w:rsid w:val="00F2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259C"/>
  <w15:docId w15:val="{B334B485-4EEA-4760-B56A-10E869F3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03663"/>
    <w:rPr>
      <w:color w:val="0563C1" w:themeColor="hyperlink"/>
      <w:u w:val="single"/>
    </w:rPr>
  </w:style>
  <w:style w:type="character" w:styleId="UnresolvedMention">
    <w:name w:val="Unresolved Mention"/>
    <w:basedOn w:val="DefaultParagraphFont"/>
    <w:uiPriority w:val="99"/>
    <w:semiHidden/>
    <w:unhideWhenUsed/>
    <w:rsid w:val="00C03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echalske@bop.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Butner Corrections Service Opportunity</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Butner Corrections Service Opportunity</dc:title>
  <dc:subject/>
  <dc:creator>Selena Oliver</dc:creator>
  <cp:keywords/>
  <cp:lastModifiedBy>Selena Oliver</cp:lastModifiedBy>
  <cp:revision>14</cp:revision>
  <dcterms:created xsi:type="dcterms:W3CDTF">2023-03-15T16:31:00Z</dcterms:created>
  <dcterms:modified xsi:type="dcterms:W3CDTF">2023-03-26T01:06:00Z</dcterms:modified>
</cp:coreProperties>
</file>